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15F" w:rsidRDefault="0071215F">
      <w:pPr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object w:dxaOrig="7140" w:dyaOrig="10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pt;height:505.2pt" o:ole="">
            <v:imagedata r:id="rId6" o:title=""/>
          </v:shape>
          <o:OLEObject Type="Embed" ProgID="AcroExch.Document.11" ShapeID="_x0000_i1025" DrawAspect="Content" ObjectID="_1697898694" r:id="rId7"/>
        </w:object>
      </w:r>
      <w:r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br w:type="page"/>
      </w:r>
    </w:p>
    <w:p w:rsidR="001765AE" w:rsidRPr="001765AE" w:rsidRDefault="001765AE" w:rsidP="0071215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5AE" w:rsidRPr="001765AE" w:rsidRDefault="001765AE" w:rsidP="001765AE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65AE" w:rsidRPr="001765AE" w:rsidRDefault="001765AE" w:rsidP="001765AE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65AE" w:rsidRPr="001765AE" w:rsidRDefault="001765AE" w:rsidP="001765AE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5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1765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1765AE" w:rsidRPr="001765AE" w:rsidRDefault="00D20C54" w:rsidP="001765AE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 Л.Ю</w:t>
      </w:r>
      <w:r w:rsidR="00EE57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765AE" w:rsidRPr="001765A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ГАПОУ МО «Губернский колледж».</w:t>
      </w:r>
    </w:p>
    <w:p w:rsidR="004B0F62" w:rsidRPr="001765AE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Default="00575CDD"/>
    <w:p w:rsidR="00575CDD" w:rsidRPr="00575CDD" w:rsidRDefault="00575CDD" w:rsidP="00575CDD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575CDD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575CDD" w:rsidRPr="00575CDD" w:rsidRDefault="00575CDD" w:rsidP="00575CD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проверки результатов освоения учебной дисциплиныОП. 1</w:t>
      </w:r>
      <w:r w:rsidR="00A762B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«Безопасность жизнедеятельности» и входит в состав </w:t>
      </w:r>
      <w:proofErr w:type="gramStart"/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фонда оценочных средств </w:t>
      </w:r>
      <w:r w:rsidR="006952B8" w:rsidRPr="000B6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 </w:t>
      </w:r>
      <w:r w:rsidR="006952B8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специалистов среднего</w:t>
      </w:r>
      <w:proofErr w:type="gramEnd"/>
      <w:r w:rsidR="006952B8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звена (</w:t>
      </w:r>
      <w:r w:rsidR="006952B8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- </w:t>
      </w:r>
      <w:r w:rsidR="006952B8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="006952B8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специальности 15.02.12 Монтаж, техническое обслуживание и ремонт промышленного оборудования (по отраслям) реализуемой в ГАПОУ МО «Губернский колледж».</w:t>
      </w: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разработан на основе рабочей программы по название ОП. 1</w:t>
      </w:r>
      <w:r w:rsidR="00A762B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«Безопасность жизнедеятельности». </w:t>
      </w: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«ГК»</w:t>
      </w: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по ОП. 1</w:t>
      </w:r>
      <w:r w:rsidR="00A762B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«Безопасность жизнедеятельности» в форме дифференцированного зачёта.</w:t>
      </w:r>
    </w:p>
    <w:p w:rsidR="00575CDD" w:rsidRPr="00575CDD" w:rsidRDefault="00575CDD" w:rsidP="00575CDD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проводится по итогам 4 семестра обучения с выставлением итоговой оценки в диплом об окончании учебного заведения. Состоит из двух вариантов. ДЗ- представляет собой итоговую контрольную работу на 2 часа в виде тестов по всем. Состоит из 2-х частей. Блок А- 20 вопросов. Блок Б- 5 вопросов.</w:t>
      </w:r>
    </w:p>
    <w:p w:rsidR="00575CDD" w:rsidRPr="00575CDD" w:rsidRDefault="00575CDD" w:rsidP="00575CDD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комплект контрольно-оценочных средств включает 2 варианта тестовых заданий по 25 заданий в каждом, направленные на проверку сформированности всей совокупности образовательных результатов, заявленных во ФГОС СПО и рабочей программе ОП. 1</w:t>
      </w:r>
      <w:r w:rsidR="00A762B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«Безопасность жизнедеятельности».</w:t>
      </w:r>
    </w:p>
    <w:p w:rsidR="00575CDD" w:rsidRPr="00575CDD" w:rsidRDefault="00575CDD" w:rsidP="00575CD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575CDD" w:rsidRPr="00575CDD" w:rsidRDefault="00575CDD" w:rsidP="00575CDD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405" w:type="dxa"/>
        <w:tblCellMar>
          <w:left w:w="10" w:type="dxa"/>
          <w:right w:w="10" w:type="dxa"/>
        </w:tblCellMar>
        <w:tblLook w:val="04A0"/>
      </w:tblPr>
      <w:tblGrid>
        <w:gridCol w:w="1801"/>
        <w:gridCol w:w="523"/>
        <w:gridCol w:w="7081"/>
      </w:tblGrid>
      <w:tr w:rsidR="00575CDD" w:rsidRPr="00575CDD" w:rsidTr="00575CDD">
        <w:trPr>
          <w:trHeight w:val="328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575CDD" w:rsidRPr="00575CDD" w:rsidTr="00575CDD">
        <w:trPr>
          <w:trHeight w:val="343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575CDD" w:rsidRPr="00575CDD" w:rsidTr="00575CDD">
        <w:trPr>
          <w:trHeight w:val="328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575CDD" w:rsidRPr="00575CDD" w:rsidTr="00575CDD">
        <w:trPr>
          <w:trHeight w:val="328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575CDD" w:rsidRPr="00575CDD" w:rsidTr="00575CDD">
        <w:trPr>
          <w:trHeight w:val="656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575CDD" w:rsidRPr="00575CDD" w:rsidTr="00575CDD">
        <w:trPr>
          <w:trHeight w:val="328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575CDD" w:rsidRPr="00575CDD" w:rsidTr="00575CDD">
        <w:trPr>
          <w:trHeight w:val="343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5CDD" w:rsidRPr="00575CDD" w:rsidRDefault="00575CDD" w:rsidP="00575CD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75CD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ОБРАЗОВАТЕЛЬНЫЕ РЕЗУЛЬТАТЫ ОСВОЕНИЯ УЧЕБНОЙ ДИСЦИПЛИНЫ </w:t>
      </w:r>
    </w:p>
    <w:p w:rsidR="00575CDD" w:rsidRPr="00575CDD" w:rsidRDefault="00575CDD" w:rsidP="00575CD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 1</w:t>
      </w:r>
      <w:r w:rsidR="00A76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«Безопасность жизнедеятельности»</w:t>
      </w: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учебной дисциплины ОП. 1</w:t>
      </w:r>
      <w:r w:rsidR="00A762B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«Безопасность жизнедеятельности» обучающийся </w:t>
      </w: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Монтаж, техническое обслуживание и ремонт промышленного оборудования (по отраслям) следующими умениями и знаниями: </w:t>
      </w: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4"/>
        <w:gridCol w:w="8197"/>
      </w:tblGrid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1770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</w:t>
            </w:r>
          </w:p>
        </w:tc>
      </w:tr>
      <w:tr w:rsidR="00575CDD" w:rsidRPr="00575CDD" w:rsidTr="00575CDD">
        <w:trPr>
          <w:trHeight w:val="264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3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1635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индивидуальной и коллективной защиты от оружия массового поражения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4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1170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первичные средства пожаротушения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5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1005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6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7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1380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8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первую помощь пострадавшим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военной службы и обороны государства;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4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и основные мероприятия гражданской обороны; способы защиты населения от оружия массового поражения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5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пожарной безопасности и правила безопасного поведения при пожарах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6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 и порядок призыва граждан на военную службу и поступления на нее в добровольном порядке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7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8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575CDD" w:rsidRPr="00575CDD" w:rsidTr="00575CDD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9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правила оказания первой помощи пострадавшим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умения, формируемые в рамках ОП. 1</w:t>
      </w:r>
      <w:r w:rsidR="00A762B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75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«Безопасность жизнедеятельности», направлены на формирование общих компетенций:</w:t>
      </w:r>
    </w:p>
    <w:p w:rsidR="00575CDD" w:rsidRPr="00575CDD" w:rsidRDefault="00575CDD" w:rsidP="00575CDD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6"/>
        <w:gridCol w:w="8009"/>
      </w:tblGrid>
      <w:tr w:rsidR="008437B2" w:rsidRPr="00575CDD" w:rsidTr="008437B2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B2" w:rsidRPr="00575CDD" w:rsidRDefault="008437B2" w:rsidP="008437B2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ОК 1.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B2" w:rsidRPr="008437B2" w:rsidRDefault="008437B2" w:rsidP="008437B2">
            <w:pPr>
              <w:rPr>
                <w:rFonts w:ascii="Times New Roman" w:hAnsi="Times New Roman" w:cs="Times New Roman"/>
              </w:rPr>
            </w:pPr>
            <w:r w:rsidRPr="008437B2">
              <w:rPr>
                <w:rFonts w:ascii="Times New Roman" w:hAnsi="Times New Roman" w:cs="Times New Roman"/>
              </w:rPr>
              <w:t xml:space="preserve">Выбирать способы решения задач профессиональной деятельности, </w:t>
            </w:r>
            <w:r w:rsidRPr="008437B2">
              <w:rPr>
                <w:rFonts w:ascii="Times New Roman" w:hAnsi="Times New Roman" w:cs="Times New Roman"/>
              </w:rPr>
              <w:lastRenderedPageBreak/>
              <w:t>применительно к различным контекстам.</w:t>
            </w:r>
          </w:p>
        </w:tc>
      </w:tr>
      <w:tr w:rsidR="008437B2" w:rsidRPr="00575CDD" w:rsidTr="008437B2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B2" w:rsidRPr="00575CDD" w:rsidRDefault="008437B2" w:rsidP="008437B2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ОК 2.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B2" w:rsidRPr="008437B2" w:rsidRDefault="008437B2" w:rsidP="008437B2">
            <w:pPr>
              <w:rPr>
                <w:rFonts w:ascii="Times New Roman" w:hAnsi="Times New Roman" w:cs="Times New Roman"/>
              </w:rPr>
            </w:pPr>
            <w:r w:rsidRPr="008437B2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8437B2" w:rsidRPr="00575CDD" w:rsidTr="008437B2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B2" w:rsidRPr="00575CDD" w:rsidRDefault="008437B2" w:rsidP="008437B2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ОК 3.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B2" w:rsidRPr="008437B2" w:rsidRDefault="008437B2" w:rsidP="008437B2">
            <w:pPr>
              <w:rPr>
                <w:rFonts w:ascii="Times New Roman" w:hAnsi="Times New Roman" w:cs="Times New Roman"/>
              </w:rPr>
            </w:pPr>
            <w:r w:rsidRPr="008437B2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437B2" w:rsidRPr="00575CDD" w:rsidTr="008437B2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B2" w:rsidRPr="00575CDD" w:rsidRDefault="008437B2" w:rsidP="008437B2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ОК 4.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B2" w:rsidRPr="008437B2" w:rsidRDefault="008437B2" w:rsidP="008437B2">
            <w:pPr>
              <w:rPr>
                <w:rFonts w:ascii="Times New Roman" w:hAnsi="Times New Roman" w:cs="Times New Roman"/>
              </w:rPr>
            </w:pPr>
            <w:r w:rsidRPr="008437B2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437B2" w:rsidRPr="00575CDD" w:rsidTr="008437B2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B2" w:rsidRPr="00575CDD" w:rsidRDefault="008437B2" w:rsidP="008437B2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ОК 5.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B2" w:rsidRPr="008437B2" w:rsidRDefault="008437B2" w:rsidP="008437B2">
            <w:pPr>
              <w:rPr>
                <w:rFonts w:ascii="Times New Roman" w:hAnsi="Times New Roman" w:cs="Times New Roman"/>
              </w:rPr>
            </w:pPr>
            <w:r w:rsidRPr="008437B2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8437B2" w:rsidRPr="00575CDD" w:rsidTr="008437B2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B2" w:rsidRPr="00575CDD" w:rsidRDefault="008437B2" w:rsidP="008437B2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ОК 6.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B2" w:rsidRPr="008437B2" w:rsidRDefault="008437B2" w:rsidP="008437B2">
            <w:pPr>
              <w:rPr>
                <w:rFonts w:ascii="Times New Roman" w:hAnsi="Times New Roman" w:cs="Times New Roman"/>
              </w:rPr>
            </w:pPr>
            <w:r w:rsidRPr="008437B2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8437B2" w:rsidRPr="00575CDD" w:rsidTr="008437B2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B2" w:rsidRPr="00575CDD" w:rsidRDefault="008437B2" w:rsidP="008437B2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ОК 7.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B2" w:rsidRPr="008437B2" w:rsidRDefault="008437B2" w:rsidP="008437B2">
            <w:pPr>
              <w:rPr>
                <w:rFonts w:ascii="Times New Roman" w:hAnsi="Times New Roman" w:cs="Times New Roman"/>
              </w:rPr>
            </w:pPr>
            <w:r w:rsidRPr="008437B2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437B2" w:rsidRPr="00575CDD" w:rsidTr="008437B2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B2" w:rsidRPr="00575CDD" w:rsidRDefault="008437B2" w:rsidP="008437B2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ОК 8.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B2" w:rsidRPr="008437B2" w:rsidRDefault="008437B2" w:rsidP="008437B2">
            <w:pPr>
              <w:rPr>
                <w:rFonts w:ascii="Times New Roman" w:hAnsi="Times New Roman" w:cs="Times New Roman"/>
              </w:rPr>
            </w:pPr>
            <w:r w:rsidRPr="008437B2">
              <w:rPr>
                <w:rFonts w:ascii="Times New Roman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8437B2" w:rsidRPr="00575CDD" w:rsidTr="008437B2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B2" w:rsidRPr="00575CDD" w:rsidRDefault="008437B2" w:rsidP="008437B2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ОК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9</w:t>
            </w:r>
            <w:r w:rsidRPr="00575CD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B2" w:rsidRPr="008437B2" w:rsidRDefault="008437B2" w:rsidP="008437B2">
            <w:pPr>
              <w:rPr>
                <w:rFonts w:ascii="Times New Roman" w:hAnsi="Times New Roman" w:cs="Times New Roman"/>
              </w:rPr>
            </w:pPr>
            <w:r w:rsidRPr="008437B2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деятельности.</w:t>
            </w:r>
          </w:p>
        </w:tc>
      </w:tr>
      <w:tr w:rsidR="008437B2" w:rsidRPr="00575CDD" w:rsidTr="008437B2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B2" w:rsidRPr="00575CDD" w:rsidRDefault="008437B2" w:rsidP="008437B2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ОК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10</w:t>
            </w:r>
            <w:r w:rsidRPr="00575CD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B2" w:rsidRPr="008437B2" w:rsidRDefault="008437B2" w:rsidP="008437B2">
            <w:pPr>
              <w:rPr>
                <w:rFonts w:ascii="Times New Roman" w:hAnsi="Times New Roman" w:cs="Times New Roman"/>
              </w:rPr>
            </w:pPr>
            <w:r w:rsidRPr="008437B2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8437B2" w:rsidRPr="00575CDD" w:rsidTr="008437B2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B2" w:rsidRPr="00575CDD" w:rsidRDefault="008437B2" w:rsidP="008437B2">
            <w:pPr>
              <w:widowControl w:val="0"/>
              <w:suppressAutoHyphens/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75CD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ОК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11</w:t>
            </w:r>
            <w:r w:rsidRPr="00575CDD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B2" w:rsidRPr="008437B2" w:rsidRDefault="008437B2" w:rsidP="008437B2">
            <w:pPr>
              <w:rPr>
                <w:rFonts w:ascii="Times New Roman" w:hAnsi="Times New Roman" w:cs="Times New Roman"/>
              </w:rPr>
            </w:pPr>
            <w:r w:rsidRPr="008437B2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75CDD" w:rsidRDefault="00575CDD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14301C" w:rsidRDefault="0014301C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5357A2" w:rsidRPr="00575CDD" w:rsidRDefault="005357A2" w:rsidP="00575CD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A3E50" w:rsidRDefault="00CA3E50" w:rsidP="00575CDD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A3E50" w:rsidRDefault="00CA3E50" w:rsidP="00575CDD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A3E50" w:rsidRDefault="00CA3E50" w:rsidP="00575CDD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СПИСОК ЛИТЕРАТУРЫ И ИСТОЧНИКОВ</w:t>
      </w:r>
    </w:p>
    <w:p w:rsidR="00575CDD" w:rsidRPr="00575CDD" w:rsidRDefault="00575CDD" w:rsidP="00575CDD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Основная:</w:t>
      </w:r>
    </w:p>
    <w:p w:rsidR="00575CDD" w:rsidRPr="00575CDD" w:rsidRDefault="00575CDD" w:rsidP="00575CDD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Безопасность жизнедеятельности: учеб</w:t>
      </w:r>
      <w:proofErr w:type="gram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gram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д</w:t>
      </w:r>
      <w:proofErr w:type="gram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ля студентов учреждений сред. проф. образования./[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Э.А.Арустамов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, Н.В.Косолапова, Н.А.Прокопенко, Г.В.Гуськов]. - 9-е изд., стер.- М.: Издательский центр "Академия", 2014.</w:t>
      </w:r>
    </w:p>
    <w:p w:rsidR="00575CDD" w:rsidRPr="00575CDD" w:rsidRDefault="00575CDD" w:rsidP="00575CDD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Первая помощь. Учебник. Совместный проект Российского общества Красного Креста, Канадского общества Красного Креста и Международной Федерации обществ Красного Креста и Красного Полумесяца. / Под общей редакцией д-ра мед. наук профессора Вартаняна Ф.Е. –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MosbyYearBook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Inc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. – 2011. – 228 с.</w:t>
      </w:r>
    </w:p>
    <w:p w:rsidR="00575CDD" w:rsidRPr="00575CDD" w:rsidRDefault="00575CDD" w:rsidP="00575CDD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Основы безопасности жизнедеятельности: 11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.: Учеб. для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общеобразов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. учреждений/ М.П. Фролов, Е.Н. Литвинов, А.Т. Смирнов и др.; - М.: ООО «Издательство Астрель»: ООО «Издательство АСТ», 2012.</w:t>
      </w:r>
    </w:p>
    <w:p w:rsidR="00575CDD" w:rsidRPr="00575CDD" w:rsidRDefault="00575CDD" w:rsidP="00575CDD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Смирнов А.Т. Основы безопасности жизнедеятельности: Учеб. для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общеобразов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учреждений 11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proofErr w:type="gram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../ </w:t>
      </w:r>
      <w:proofErr w:type="gram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А.Т. Смирнов, М.П. Фролов, Е.Н.Литвинов и др. – 2-е изд.,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исправл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и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перераб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. – М.: ООО Издательство АСТ», 2013.</w:t>
      </w:r>
    </w:p>
    <w:p w:rsidR="00575CDD" w:rsidRPr="00575CDD" w:rsidRDefault="00575CDD" w:rsidP="00575CDD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Дополнительная:</w:t>
      </w:r>
    </w:p>
    <w:p w:rsidR="00575CDD" w:rsidRPr="00575CDD" w:rsidRDefault="00575CDD" w:rsidP="00575CDD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Смирнов А.Т. Основы безопасности жизнедеятельности: Учеб. для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общеобразов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proofErr w:type="gram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учрежде-ний</w:t>
      </w:r>
      <w:proofErr w:type="spellEnd"/>
      <w:proofErr w:type="gram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11кл../ А.Т. Смирнов, Б.И. Мишин, В.А. Васнев и др. – 9е изд.– М.: Просвещение, 2013 – 223</w:t>
      </w:r>
    </w:p>
    <w:p w:rsidR="00575CDD" w:rsidRPr="00575CDD" w:rsidRDefault="00575CDD" w:rsidP="00575CDD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Смирнов А.Т. Основы безопасности жизнедеятельности: Учеб. для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общеобразов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proofErr w:type="gram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учрежде-ний</w:t>
      </w:r>
      <w:proofErr w:type="spellEnd"/>
      <w:proofErr w:type="gram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11кл../ А.Т. Смирнов, Б.И. Мишин, В.А. Васнев и др. – 2-е изд.– М.: Просвещение, 2012</w:t>
      </w:r>
    </w:p>
    <w:p w:rsidR="00575CDD" w:rsidRPr="00575CDD" w:rsidRDefault="00575CDD" w:rsidP="00575CDD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Основы безопасности жизнедеятельности: Учеб. для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общеобразов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учреждений 11 </w:t>
      </w:r>
      <w:proofErr w:type="spellStart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575CDD">
        <w:rPr>
          <w:rFonts w:ascii="Times New Roman" w:eastAsia="Times New Roman" w:hAnsi="Times New Roman" w:cs="Times New Roman"/>
          <w:sz w:val="24"/>
          <w:szCs w:val="24"/>
          <w:lang w:eastAsia="ar-SA"/>
        </w:rPr>
        <w:t>. / А.Т. Смирнов, М.П. Фролов, Е.Н. Литвинов, и др.; - М.: ООО «Издательство Астрель»: ООО «Издательство АСТ», 2011. - 320с.: ил.</w:t>
      </w: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357A2" w:rsidRDefault="005357A2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357A2" w:rsidRDefault="005357A2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357A2" w:rsidRDefault="005357A2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357A2" w:rsidRDefault="005357A2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357A2" w:rsidRDefault="005357A2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</w:t>
      </w:r>
      <w:r w:rsidR="006378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ПРОМЕЖУТОЧНОЙ</w:t>
      </w:r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 1</w:t>
      </w:r>
      <w:r w:rsidR="00A762B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bookmarkStart w:id="0" w:name="_GoBack"/>
      <w:bookmarkEnd w:id="0"/>
      <w:r w:rsidRPr="00575C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«Безопасность жизнедеятельности»</w:t>
      </w: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378D2" w:rsidRDefault="006378D2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378D2" w:rsidRPr="00575CDD" w:rsidRDefault="006378D2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lastRenderedPageBreak/>
        <w:t>Вариант № 1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Блок А</w:t>
      </w:r>
    </w:p>
    <w:tbl>
      <w:tblPr>
        <w:tblW w:w="101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"/>
        <w:gridCol w:w="7080"/>
        <w:gridCol w:w="2120"/>
      </w:tblGrid>
      <w:tr w:rsidR="00575CDD" w:rsidRPr="00575CDD" w:rsidTr="00575CD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Задание (вопрос)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Эталон 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ответа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 xml:space="preserve">Инструкция по выполнению заданий № 1-20: выберите цифру, соответствующую правильному варианту ответа и запишите ее в бланк ответов.  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Helvetica" w:eastAsia="SimSun" w:hAnsi="Helvetica" w:cs="Helvetica"/>
                <w:b/>
                <w:noProof/>
                <w:color w:val="333333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SimSun" w:hAnsi="Times New Roman" w:cs="Times New Roman"/>
                <w:b/>
                <w:iCs/>
                <w:color w:val="666655"/>
                <w:sz w:val="24"/>
                <w:szCs w:val="24"/>
                <w:lang w:eastAsia="zh-CN"/>
              </w:rPr>
              <w:t xml:space="preserve">Принадлежность автомата АК-74: 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Helvetica" w:eastAsia="SimSun" w:hAnsi="Helvetica" w:cs="Helvetica"/>
                <w:noProof/>
                <w:color w:val="333333"/>
                <w:sz w:val="24"/>
                <w:szCs w:val="24"/>
                <w:lang w:eastAsia="ru-RU"/>
              </w:rPr>
            </w:pP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i/>
                <w:noProof/>
                <w:color w:val="666655"/>
                <w:sz w:val="24"/>
                <w:szCs w:val="24"/>
                <w:lang w:eastAsia="ru-RU"/>
              </w:rPr>
              <w:drawing>
                <wp:inline distT="0" distB="0" distL="0" distR="0">
                  <wp:extent cx="6296025" cy="2305050"/>
                  <wp:effectExtent l="0" t="0" r="9525" b="0"/>
                  <wp:docPr id="1" name="Рисунок 11" descr="Рис. 54. Принадлежность автомата: 1 - шомпол; 2 - отвертка; 3 - выколотка; 4 - шпилька; 5 - пенал; 6 - масленка;. 7 - крышка пенала; 8 - ершик; 9 - протир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Рис. 54. Принадлежность автомата: 1 - шомпол; 2 - отвертка; 3 - выколотка; 4 - шпилька; 5 - пенал; 6 - масленка;. 7 - крышка пенала; 8 - ершик; 9 - протир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6025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1.Цифрой 5 обозначено: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333333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color w:val="333333"/>
                <w:sz w:val="24"/>
                <w:szCs w:val="24"/>
                <w:lang w:eastAsia="zh-CN"/>
              </w:rPr>
              <w:t xml:space="preserve">1 - </w:t>
            </w:r>
            <w:r w:rsidRPr="00575CDD">
              <w:rPr>
                <w:rFonts w:ascii="Times New Roman" w:eastAsia="SimSun" w:hAnsi="Times New Roman" w:cs="Times New Roman"/>
                <w:b/>
                <w:iCs/>
                <w:color w:val="666655"/>
                <w:sz w:val="24"/>
                <w:szCs w:val="24"/>
                <w:lang w:eastAsia="zh-CN"/>
              </w:rPr>
              <w:t>шомпол;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333333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color w:val="333333"/>
                <w:sz w:val="24"/>
                <w:szCs w:val="24"/>
                <w:lang w:eastAsia="zh-CN"/>
              </w:rPr>
              <w:t xml:space="preserve"> 2 - </w:t>
            </w:r>
            <w:r w:rsidRPr="00575CDD">
              <w:rPr>
                <w:rFonts w:ascii="Times New Roman" w:eastAsia="SimSun" w:hAnsi="Times New Roman" w:cs="Times New Roman"/>
                <w:b/>
                <w:iCs/>
                <w:color w:val="666655"/>
                <w:sz w:val="24"/>
                <w:szCs w:val="24"/>
                <w:lang w:eastAsia="zh-CN"/>
              </w:rPr>
              <w:t>масленка;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color w:val="333333"/>
                <w:sz w:val="24"/>
                <w:szCs w:val="24"/>
                <w:lang w:eastAsia="zh-CN"/>
              </w:rPr>
              <w:t xml:space="preserve"> 3 – </w:t>
            </w:r>
            <w:r w:rsidRPr="00575CDD">
              <w:rPr>
                <w:rFonts w:ascii="Times New Roman" w:eastAsia="SimSun" w:hAnsi="Times New Roman" w:cs="Times New Roman"/>
                <w:b/>
                <w:iCs/>
                <w:color w:val="666655"/>
                <w:sz w:val="24"/>
                <w:szCs w:val="24"/>
                <w:lang w:eastAsia="zh-CN"/>
              </w:rPr>
              <w:t>пенал.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2.Чрезвычайные ситуации природного характера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Связанные с проявлениями стихийных явлений природы.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Связанные с техническими объектами.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Связанные с авариями на производстве.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3.Стрелка компаса всегда показывает направление на: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Запад;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Северо-запад;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Север.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4. Сель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1.Временный поток смеси воды и горных пород после обильных дождей;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Масса снега, падающая с крутых склонов;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Длительный и очень сильный ветер.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5. Цунами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Морские волны большой величины, возникающие в результате сдвига морского дна.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Затопление водой местности в результате ливней и продолжительных дождей.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Проникновение воды в подвалы зданий через канализационную сеть.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6.Чрезвычайные ситуации техногенного характера –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1.Взрывы и аварии на опасных химических объектах.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2.Землетрясения и наводнения.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3.Оползни, сели и ураганы.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7.Авария –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Повреждение машины, оборудования, транспортного средства, здания или сооружения.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2.Землятрясение, цунами.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3.Пожар, извержение вулкана.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8.При обнаружении пожара в квартире в первую очередь: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Немедленно вызвать пожарных по телефону «01»;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 xml:space="preserve">  2. Бежать к соседям;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Выйти на балкон и звать на помощь.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9.Эпидемия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Широкое распространение инфекции среди людей.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Широкое распространение инфекции среди растений.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Широкое распространение инфекции среди животных.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10.Действие ядерного оружия основано на: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Отравляющих свойствах некоторых химических веществ;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Использовании внутриядерной энергии: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Использование болезнетворных свойств микробов и токсичных продуктов.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11.Виды оружия на новых физических принципах: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Химическое и бактериологическое;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Ядерное и высокоточное;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Лучевое, радиочастотное и  инфразвуковое.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12. Воинская должность в Военно-Воздушных Силах РФ: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1.Авиационный механик;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2.Машинист-турбинист подводной лодки;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3.Наводчик артиллерийского орудия.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13.Правила наложения жгута: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1.Жгут накладывают выше раны на расстоянии 5-7 см;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Жгут накладывают ниже раны на расстоянии 5-7 см;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Жгут накладывают на рану;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14. Основание для прибытия в военкомат в период призыва на военную службу является: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1.Телефонный звонок дежурного из военкомата.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2.Повестка из военкомата.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3.Долг и совесть призывника.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15. Призывной возраст граждан РФ: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1.19-26 лет.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2.17-28 лет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3.18-27 лет.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16.Общее руководство Вооруженными силами РФ осуществляет: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1.Министр обороны РФ.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2.Верховный главнокомандующий РФ (Президент РФ).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3.Начальник </w:t>
            </w:r>
            <w:proofErr w:type="spellStart"/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генеральго</w:t>
            </w:r>
            <w:proofErr w:type="spellEnd"/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штаба  ВС РФ.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17.Дежурный по роте назначается из: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1.Сержантов и, как исключение из числа наиболее подготовленных солдат;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2.Солдат - отличников боевой подготовки;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3.Офицеров роты.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18.Дневальный по роте подчиняется: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1.Дежурному по роте;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2.Только своему командиру отделения;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3.Верховному главнокомандующему (Президенту РФ)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19.Часового имеют право сменить или снять с поста только: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1.Начальник караула и разводящий, которому подчиняется часовой;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2.Верховный главнокомандующий РФ (Президент РФ).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3.Министр обороны РФ или Начальник генерального штаба  ВС РФ.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20.Часовой обязан: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1.Бдительно охранять и оборонять свой пост;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2.Чистить и смазывать вверенное ему оружие на посту;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3.Проверять военное ему имущество внутри хранилищ поста.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Блок Б</w:t>
      </w:r>
    </w:p>
    <w:tbl>
      <w:tblPr>
        <w:tblW w:w="101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3"/>
        <w:gridCol w:w="235"/>
        <w:gridCol w:w="5797"/>
        <w:gridCol w:w="3383"/>
      </w:tblGrid>
      <w:tr w:rsidR="00575CDD" w:rsidRPr="00575CDD" w:rsidTr="00575CDD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6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Задание (вопрос)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Эталон ответа</w:t>
            </w:r>
          </w:p>
        </w:tc>
      </w:tr>
      <w:tr w:rsidR="00575CDD" w:rsidRPr="00575CDD" w:rsidTr="00575CDD">
        <w:tc>
          <w:tcPr>
            <w:tcW w:w="10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Инструкция по выполнению заданий №  21-25: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21.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«Огневая подготовка - это обучение личного состава Вооруженных Сил по применению …для поражения целей в бою.».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22.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«АК-74 имеет калибр   ... мм.». 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23.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«Автоматическое действие АК-74 основано на использовании энергии … газов.»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24.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«Магазин автомата снаряжается патронами в количестве … штук».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25.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«Иммобилизация – создание условий ….. для поврежденной или больной части тела»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Вариант № 2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Блок А</w:t>
      </w:r>
    </w:p>
    <w:tbl>
      <w:tblPr>
        <w:tblW w:w="101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"/>
        <w:gridCol w:w="7080"/>
        <w:gridCol w:w="2120"/>
      </w:tblGrid>
      <w:tr w:rsidR="00575CDD" w:rsidRPr="00575CDD" w:rsidTr="00575CDD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Задание (вопрос)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Эталон 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ответа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 xml:space="preserve">Инструкция по выполнению заданий № 1-20: выберите цифру, соответствующую правильному варианту ответа и запишите ее в бланк ответов.  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Helvetica" w:eastAsia="SimSun" w:hAnsi="Helvetica" w:cs="Helvetica"/>
                <w:b/>
                <w:noProof/>
                <w:color w:val="333333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SimSun" w:hAnsi="Times New Roman" w:cs="Times New Roman"/>
                <w:b/>
                <w:iCs/>
                <w:color w:val="666655"/>
                <w:sz w:val="24"/>
                <w:szCs w:val="24"/>
                <w:lang w:eastAsia="zh-CN"/>
              </w:rPr>
              <w:t xml:space="preserve">Принадлежность автомата АК-74: 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Helvetica" w:eastAsia="SimSun" w:hAnsi="Helvetica" w:cs="Helvetica"/>
                <w:noProof/>
                <w:color w:val="333333"/>
                <w:sz w:val="24"/>
                <w:szCs w:val="24"/>
                <w:lang w:eastAsia="ru-RU"/>
              </w:rPr>
            </w:pP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i/>
                <w:noProof/>
                <w:color w:val="666655"/>
                <w:sz w:val="24"/>
                <w:szCs w:val="24"/>
                <w:lang w:eastAsia="ru-RU"/>
              </w:rPr>
              <w:drawing>
                <wp:inline distT="0" distB="0" distL="0" distR="0">
                  <wp:extent cx="6296025" cy="2305050"/>
                  <wp:effectExtent l="0" t="0" r="9525" b="0"/>
                  <wp:docPr id="2" name="Рисунок 2" descr="Рис. 54. Принадлежность автомата: 1 - шомпол; 2 - отвертка; 3 - выколотка; 4 - шпилька; 5 - пенал; 6 - масленка;. 7 - крышка пенала; 8 - ершик; 9 - протир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ис. 54. Принадлежность автомата: 1 - шомпол; 2 - отвертка; 3 - выколотка; 4 - шпилька; 5 - пенал; 6 - масленка;. 7 - крышка пенала; 8 - ершик; 9 - протир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6025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1.Цифрой 5 обозначено: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333333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color w:val="333333"/>
                <w:sz w:val="24"/>
                <w:szCs w:val="24"/>
                <w:lang w:eastAsia="zh-CN"/>
              </w:rPr>
              <w:t xml:space="preserve">1 - </w:t>
            </w:r>
            <w:r w:rsidRPr="00575CDD">
              <w:rPr>
                <w:rFonts w:ascii="Times New Roman" w:eastAsia="SimSun" w:hAnsi="Times New Roman" w:cs="Times New Roman"/>
                <w:b/>
                <w:iCs/>
                <w:color w:val="666655"/>
                <w:sz w:val="24"/>
                <w:szCs w:val="24"/>
                <w:lang w:eastAsia="zh-CN"/>
              </w:rPr>
              <w:t>шомпол;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333333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color w:val="333333"/>
                <w:sz w:val="24"/>
                <w:szCs w:val="24"/>
                <w:lang w:eastAsia="zh-CN"/>
              </w:rPr>
              <w:t xml:space="preserve"> 2 - </w:t>
            </w:r>
            <w:r w:rsidRPr="00575CDD">
              <w:rPr>
                <w:rFonts w:ascii="Times New Roman" w:eastAsia="SimSun" w:hAnsi="Times New Roman" w:cs="Times New Roman"/>
                <w:b/>
                <w:iCs/>
                <w:color w:val="666655"/>
                <w:sz w:val="24"/>
                <w:szCs w:val="24"/>
                <w:lang w:eastAsia="zh-CN"/>
              </w:rPr>
              <w:t>пенал.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color w:val="333333"/>
                <w:sz w:val="24"/>
                <w:szCs w:val="24"/>
                <w:lang w:eastAsia="zh-CN"/>
              </w:rPr>
              <w:t xml:space="preserve"> 3 – </w:t>
            </w:r>
            <w:r w:rsidRPr="00575CDD">
              <w:rPr>
                <w:rFonts w:ascii="Times New Roman" w:eastAsia="SimSun" w:hAnsi="Times New Roman" w:cs="Times New Roman"/>
                <w:b/>
                <w:iCs/>
                <w:color w:val="666655"/>
                <w:sz w:val="24"/>
                <w:szCs w:val="24"/>
                <w:lang w:eastAsia="zh-CN"/>
              </w:rPr>
              <w:t>масленка;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2.Чрезвычайные ситуации природного характера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Связанные с авариями на производстве;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Связанные с техническими объектами;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Связанные с проявлениями стихийных явлений природы.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3.Стрелка компаса всегда показывает направление на: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Запад;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Север;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Северо-запад.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4. Сель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Длительный и очень сильный ветер.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Масса снега, падающая с крутых склонов;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Временный поток смеси воды и горных пород после обильных дождей.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5. Цунами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Проникновение воды в подвалы зданий через канализационную сеть;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Затопление водой местности в результате ливней и продолжительных дождей;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Морские волны большой величины, возникающие в результате сдвига морского дна.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6.Чрезвычайные ситуации техногенного характера –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Землетрясения и наводнения.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Взрывы и аварии на опасных химических объектах.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3.Оползни, сели и ураганы.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7.Авария –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Пожар, извержение вулкана.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2.Землятрясение, цунами.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 xml:space="preserve">  3. Повреждение машины, оборудования, транспортного средства, здания или сооружения.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>8.При обнаружении пожара в квартире в первую очередь: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Немедленно вызвать пожарных по телефону «01»;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Бежать к соседям;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Выйти на балкон и звать на помощь.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9.Эпидемия - это: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Широкое распространение инфекции среди растений.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Широкое распространение инфекции среди людей.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Широкое распространение инфекции среди животных.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10.Действие ядерного оружия основано на: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Использовании внутриядерной энергии;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Отравляющих свойствах некоторых химических веществ;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Использование болезнетворных свойств микробов и токсичных продуктов.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11.Виды оружия на новых физических принципах: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Лучевое, радиочастотное и инфразвуковое.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Ядерное и высокоточное;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Химическое и бактериологическое;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widowControl w:val="0"/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12. Воинская должность в Военно-Воздушных Силах РФ: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Наводчик артиллерийского орудия;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2.Машинист-турбинист подводной лодки;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Авиационный механик.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13.Правила наложения жгута: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Жгут накладывают на рану;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Жгут накладывают ниже раны на расстоянии 5-7 см;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Жгут накладывают выше раны на расстоянии 5-7 см;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14. Основание для прибытия в военкомат в период призыва на военную службу является: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1.Телефонный звонок дежурного из военкомата;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Долг и совесть призывника;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Повестка  из военкомата.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15. Призывной возраст граждан РФ: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18-27 лет.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17-28 лет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19-26 лет.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16.Общее руководство Вооруженными силами РФ осуществляет: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Министр обороны РФ.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Начальник </w:t>
            </w:r>
            <w:proofErr w:type="spellStart"/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генеральго</w:t>
            </w:r>
            <w:proofErr w:type="spellEnd"/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штаба ВС РФ.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Верховный главнокомандующий РФ (Президент РФ).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17.Дежурный по роте назначается из: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Солдат - отличников боевой подготовки; 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Сержантов и, как исключение из числа наиболее подготовленных солдат;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Офицеров роты.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18.Дневальный по роте подчиняется: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Только своему командиру отделения;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Дежурному по роте;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Верховному главнокомандующему (Президенту РФ)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19.Часового имеют право сменить или снять с поста только: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Министр обороны РФ или Начальник генерального штаба ВС РФ.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Верховный главнокомандующий РФ (Президент РФ).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3. Начальник караула и разводящий, которому подчиняется часовой;</w:t>
            </w:r>
          </w:p>
        </w:tc>
      </w:tr>
      <w:tr w:rsidR="00575CDD" w:rsidRPr="00575CDD" w:rsidTr="00575CDD">
        <w:tc>
          <w:tcPr>
            <w:tcW w:w="10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20.Часовой обязан: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1. Проверять военное ему имущество внутри хранилищ поста;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2. Чистить и смазывать вверенное ему оружие на посту;</w:t>
            </w:r>
          </w:p>
          <w:p w:rsidR="00575CDD" w:rsidRPr="00575CDD" w:rsidRDefault="00575CDD" w:rsidP="00575CDD">
            <w:pPr>
              <w:tabs>
                <w:tab w:val="left" w:pos="0"/>
              </w:tabs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lastRenderedPageBreak/>
              <w:t xml:space="preserve">  3. Бдительно охранять и оборонять свой пост.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Блок Б</w:t>
      </w:r>
    </w:p>
    <w:tbl>
      <w:tblPr>
        <w:tblW w:w="101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3"/>
        <w:gridCol w:w="235"/>
        <w:gridCol w:w="5797"/>
        <w:gridCol w:w="3383"/>
      </w:tblGrid>
      <w:tr w:rsidR="00575CDD" w:rsidRPr="00575CDD" w:rsidTr="00575CDD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6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Задание (вопрос)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Эталон ответа</w:t>
            </w:r>
          </w:p>
        </w:tc>
      </w:tr>
      <w:tr w:rsidR="00575CDD" w:rsidRPr="00575CDD" w:rsidTr="00575CDD">
        <w:tc>
          <w:tcPr>
            <w:tcW w:w="10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Инструкция по выполнению заданий № 21-25: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21.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«Автоматическое действие АК-74 основано на использовании энергии … газов»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22.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«Магазин автомата снаряжается патронами в количестве … штук».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23.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«Огневая подготовка-это обучение личного состава Вооруженных Сил по применению …для поражения целей в бою»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24.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«АК-74 имеет калибр   ... мм».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75CDD" w:rsidRPr="00575CDD" w:rsidTr="00575CDD"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25.</w:t>
            </w:r>
          </w:p>
        </w:tc>
        <w:tc>
          <w:tcPr>
            <w:tcW w:w="5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«Иммобилизация – создание условий ….. для поврежденной или больной части тела»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tabs>
          <w:tab w:val="left" w:pos="3828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75CDD" w:rsidRPr="00575CDD" w:rsidRDefault="00575CDD" w:rsidP="00575CDD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6378D2">
      <w:pPr>
        <w:suppressAutoHyphens/>
        <w:autoSpaceDN w:val="0"/>
        <w:spacing w:after="0" w:line="240" w:lineRule="auto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575CD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lastRenderedPageBreak/>
        <w:t>Ключ к тестовым заданиям  по</w:t>
      </w:r>
      <w:r w:rsidRPr="00575CDD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:</w:t>
      </w: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575CD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УД ОП.05 Безопасность жизнедеятельности</w:t>
      </w: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Вариант № 1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Блок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№ задания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Вариант ответа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№ задания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Вариант ответа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Блок Б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7230"/>
      </w:tblGrid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Эталон ответа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штатного оружия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5.45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пороховых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Неподвижности (покоя)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Вариант № 2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Блок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№ задания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Вариант ответа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№ задания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i/>
                <w:sz w:val="24"/>
                <w:szCs w:val="24"/>
                <w:lang w:eastAsia="zh-CN"/>
              </w:rPr>
              <w:t>Вариант ответа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575CDD" w:rsidRPr="00575CDD" w:rsidTr="00575CD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575CDD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Блок Б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7230"/>
      </w:tblGrid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Эталон ответа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пороховых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штатного оружия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5.45</w:t>
            </w:r>
          </w:p>
        </w:tc>
      </w:tr>
      <w:tr w:rsidR="00575CDD" w:rsidRPr="00575CDD" w:rsidTr="00575C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75CDD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Неподвижности (покоя)</w:t>
            </w:r>
          </w:p>
        </w:tc>
      </w:tr>
    </w:tbl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575CDD" w:rsidRPr="00575CDD" w:rsidRDefault="00575CDD" w:rsidP="00575CDD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575CDD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 xml:space="preserve">ИНСТРУМЕНТ ПРОВЕРКИ 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575CDD" w:rsidRPr="00575CDD" w:rsidRDefault="00575CDD" w:rsidP="00575CDD">
      <w:pPr>
        <w:autoSpaceDN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Calibri" w:hAnsi="Times New Roman" w:cs="Times New Roman"/>
          <w:sz w:val="24"/>
          <w:szCs w:val="24"/>
          <w:lang w:eastAsia="ru-RU"/>
        </w:rPr>
        <w:t>За правильный ответ на вопросы или верное решение задания выставляется положительная оценка – 1 балл.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За неправильный ответ на вопросы или неверное решение задания выставляется отрицательная оценка – 0 баллов.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75CDD">
        <w:rPr>
          <w:rFonts w:ascii="Times New Roman" w:eastAsia="Calibri" w:hAnsi="Times New Roman" w:cs="Times New Roman"/>
          <w:sz w:val="24"/>
          <w:szCs w:val="24"/>
          <w:lang w:eastAsia="ru-RU"/>
        </w:rPr>
        <w:t>Шкала оценки образовательных достижений</w:t>
      </w:r>
    </w:p>
    <w:p w:rsidR="00575CDD" w:rsidRPr="00575CDD" w:rsidRDefault="00575CDD" w:rsidP="00575CDD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00"/>
        <w:gridCol w:w="2766"/>
        <w:gridCol w:w="2705"/>
      </w:tblGrid>
      <w:tr w:rsidR="00575CDD" w:rsidRPr="00575CDD" w:rsidTr="00575CDD"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Процент результативности </w:t>
            </w:r>
          </w:p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(правильных ответов) %</w:t>
            </w:r>
          </w:p>
        </w:tc>
        <w:tc>
          <w:tcPr>
            <w:tcW w:w="5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уровня подготовки</w:t>
            </w:r>
          </w:p>
        </w:tc>
      </w:tr>
      <w:tr w:rsidR="00575CDD" w:rsidRPr="00575CDD" w:rsidTr="00575C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CDD" w:rsidRPr="00575CDD" w:rsidRDefault="00575CDD" w:rsidP="00575C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575CDD" w:rsidRPr="00575CDD" w:rsidTr="00575CD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86 - 100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575CDD" w:rsidRPr="00575CDD" w:rsidTr="00575CD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71 - 85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575CDD" w:rsidRPr="00575CDD" w:rsidTr="00575CD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56 - 70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575CDD" w:rsidRPr="00575CDD" w:rsidTr="00575CD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менее 55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CDD" w:rsidRPr="00575CDD" w:rsidRDefault="00575CDD" w:rsidP="00575CDD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5C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575CDD" w:rsidRPr="00575CDD" w:rsidRDefault="00575CDD" w:rsidP="00575CD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575CDD" w:rsidRDefault="00575CDD"/>
    <w:sectPr w:rsidR="00575CDD" w:rsidSect="004E2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73E42"/>
    <w:multiLevelType w:val="hybridMultilevel"/>
    <w:tmpl w:val="6DF6D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A436D"/>
    <w:multiLevelType w:val="hybridMultilevel"/>
    <w:tmpl w:val="01CC3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16C60"/>
    <w:rsid w:val="0014301C"/>
    <w:rsid w:val="001765AE"/>
    <w:rsid w:val="001E3048"/>
    <w:rsid w:val="00217C2D"/>
    <w:rsid w:val="003A4D12"/>
    <w:rsid w:val="003B3EB5"/>
    <w:rsid w:val="004977E3"/>
    <w:rsid w:val="004B0F62"/>
    <w:rsid w:val="004E2339"/>
    <w:rsid w:val="005357A2"/>
    <w:rsid w:val="00575CDD"/>
    <w:rsid w:val="006378D2"/>
    <w:rsid w:val="006952B8"/>
    <w:rsid w:val="0071215F"/>
    <w:rsid w:val="007B59F3"/>
    <w:rsid w:val="008437B2"/>
    <w:rsid w:val="008C0B94"/>
    <w:rsid w:val="008F6113"/>
    <w:rsid w:val="00933D2B"/>
    <w:rsid w:val="009B4C4F"/>
    <w:rsid w:val="00A62681"/>
    <w:rsid w:val="00A762B4"/>
    <w:rsid w:val="00A84B25"/>
    <w:rsid w:val="00CA3E50"/>
    <w:rsid w:val="00D20C54"/>
    <w:rsid w:val="00E871F0"/>
    <w:rsid w:val="00EE5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8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78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F3B46-0DC8-4C5A-BB6B-E5B654B98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2551</Words>
  <Characters>14544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15</cp:revision>
  <cp:lastPrinted>2017-11-27T06:36:00Z</cp:lastPrinted>
  <dcterms:created xsi:type="dcterms:W3CDTF">2017-11-25T16:02:00Z</dcterms:created>
  <dcterms:modified xsi:type="dcterms:W3CDTF">2021-11-08T13:44:00Z</dcterms:modified>
</cp:coreProperties>
</file>